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DCB6" w14:textId="77777777" w:rsidR="00EA29A5" w:rsidRPr="00996758" w:rsidRDefault="00EA29A5" w:rsidP="00996758">
      <w:pPr>
        <w:pStyle w:val="a3"/>
        <w:bidi/>
        <w:ind w:left="12359"/>
        <w:rPr>
          <w:rFonts w:asciiTheme="minorBidi" w:hAnsiTheme="minorBidi" w:cstheme="minorBidi"/>
          <w:rtl/>
          <w:lang w:bidi="he-IL"/>
        </w:rPr>
      </w:pPr>
    </w:p>
    <w:p w14:paraId="161E0D88" w14:textId="3A207C00" w:rsidR="00EA29A5" w:rsidRPr="003C19C0" w:rsidRDefault="00EA29A5" w:rsidP="00996758">
      <w:pPr>
        <w:pStyle w:val="a4"/>
        <w:bidi/>
        <w:jc w:val="left"/>
        <w:rPr>
          <w:rFonts w:asciiTheme="minorBidi" w:hAnsiTheme="minorBidi" w:cstheme="minorBidi"/>
          <w:u w:val="single"/>
        </w:rPr>
      </w:pPr>
      <w:r w:rsidRPr="003C19C0">
        <w:rPr>
          <w:rFonts w:asciiTheme="minorBidi" w:hAnsiTheme="minorBidi" w:cstheme="minorBidi"/>
          <w:u w:val="single"/>
          <w:rtl/>
          <w:lang w:bidi="he"/>
        </w:rPr>
        <w:t xml:space="preserve">יומן </w:t>
      </w:r>
      <w:r w:rsidR="00996758" w:rsidRPr="003C19C0">
        <w:rPr>
          <w:rFonts w:asciiTheme="minorBidi" w:hAnsiTheme="minorBidi" w:cstheme="minorBidi"/>
          <w:u w:val="single"/>
          <w:rtl/>
          <w:lang w:bidi="he-IL"/>
        </w:rPr>
        <w:t>'</w:t>
      </w:r>
      <w:r w:rsidRPr="003C19C0">
        <w:rPr>
          <w:rFonts w:asciiTheme="minorBidi" w:hAnsiTheme="minorBidi" w:cstheme="minorBidi"/>
          <w:u w:val="single"/>
          <w:rtl/>
          <w:lang w:bidi="he"/>
        </w:rPr>
        <w:t>תרגול לא רשמי</w:t>
      </w:r>
      <w:r w:rsidR="00996758" w:rsidRPr="003C19C0">
        <w:rPr>
          <w:rFonts w:asciiTheme="minorBidi" w:hAnsiTheme="minorBidi" w:cstheme="minorBidi"/>
          <w:u w:val="single"/>
          <w:rtl/>
          <w:lang w:bidi="he"/>
        </w:rPr>
        <w:t>'</w:t>
      </w:r>
      <w:r w:rsidRPr="003C19C0">
        <w:rPr>
          <w:rFonts w:asciiTheme="minorBidi" w:hAnsiTheme="minorBidi" w:cstheme="minorBidi"/>
          <w:u w:val="single"/>
          <w:rtl/>
          <w:lang w:bidi="he"/>
        </w:rPr>
        <w:t xml:space="preserve"> (</w:t>
      </w:r>
      <w:r w:rsidR="00996758" w:rsidRPr="003C19C0">
        <w:rPr>
          <w:rFonts w:asciiTheme="minorBidi" w:hAnsiTheme="minorBidi" w:cstheme="minorBidi"/>
          <w:u w:val="single"/>
          <w:rtl/>
          <w:lang w:bidi="he"/>
        </w:rPr>
        <w:t>'</w:t>
      </w:r>
      <w:r w:rsidRPr="003C19C0">
        <w:rPr>
          <w:rFonts w:asciiTheme="minorBidi" w:hAnsiTheme="minorBidi" w:cstheme="minorBidi"/>
          <w:u w:val="single"/>
          <w:rtl/>
          <w:lang w:bidi="he"/>
        </w:rPr>
        <w:t>מודעות פשוטה</w:t>
      </w:r>
      <w:r w:rsidR="00996758" w:rsidRPr="003C19C0">
        <w:rPr>
          <w:rFonts w:asciiTheme="minorBidi" w:hAnsiTheme="minorBidi" w:cstheme="minorBidi"/>
          <w:u w:val="single"/>
          <w:rtl/>
          <w:lang w:bidi="he"/>
        </w:rPr>
        <w:t>'</w:t>
      </w:r>
      <w:r w:rsidRPr="003C19C0">
        <w:rPr>
          <w:rFonts w:asciiTheme="minorBidi" w:hAnsiTheme="minorBidi" w:cstheme="minorBidi"/>
          <w:u w:val="single"/>
          <w:rtl/>
          <w:lang w:bidi="he"/>
        </w:rPr>
        <w:t>) – שבוע 1</w:t>
      </w:r>
    </w:p>
    <w:p w14:paraId="043151D0" w14:textId="1534DED6" w:rsidR="00996758" w:rsidRPr="003C19C0" w:rsidRDefault="00996758" w:rsidP="003C19C0">
      <w:pPr>
        <w:pStyle w:val="a3"/>
        <w:bidi/>
        <w:spacing w:before="142"/>
        <w:ind w:left="111"/>
        <w:rPr>
          <w:rFonts w:asciiTheme="minorBidi" w:hAnsiTheme="minorBidi" w:cstheme="minorBidi"/>
          <w:sz w:val="24"/>
          <w:szCs w:val="24"/>
          <w:rtl/>
          <w:lang w:bidi="he"/>
        </w:rPr>
      </w:pP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>בכל יום בשבוע התרגול, בדוק אם אתה יכול לגייס 'מודעות קשובה' לפעילות</w:t>
      </w:r>
      <w:r w:rsidRPr="003C19C0">
        <w:rPr>
          <w:rFonts w:asciiTheme="minorBidi" w:hAnsiTheme="minorBidi" w:cstheme="minorBidi"/>
          <w:sz w:val="24"/>
          <w:szCs w:val="24"/>
          <w:lang w:bidi="he"/>
        </w:rPr>
        <w:t xml:space="preserve"> 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הנחשבת שגרתית. </w:t>
      </w:r>
      <w:r w:rsidR="00EA29A5" w:rsidRPr="003C19C0">
        <w:rPr>
          <w:rFonts w:asciiTheme="minorBidi" w:hAnsiTheme="minorBidi" w:cstheme="minorBidi"/>
          <w:sz w:val="24"/>
          <w:szCs w:val="24"/>
          <w:rtl/>
          <w:lang w:bidi="he"/>
        </w:rPr>
        <w:t>למשל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 במצבים אלה:</w:t>
      </w:r>
      <w:r w:rsidR="00EA29A5"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 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שטיפת </w:t>
      </w:r>
      <w:r w:rsidR="00EA29A5"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כלים, 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>לחכות</w:t>
      </w:r>
      <w:r w:rsidR="00EA29A5"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 בתור, </w:t>
      </w:r>
      <w:r w:rsidR="003C19C0">
        <w:rPr>
          <w:rFonts w:asciiTheme="minorBidi" w:hAnsiTheme="minorBidi" w:cstheme="minorBidi" w:hint="cs"/>
          <w:sz w:val="24"/>
          <w:szCs w:val="24"/>
          <w:rtl/>
          <w:lang w:bidi="he"/>
        </w:rPr>
        <w:t xml:space="preserve">               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>להשתתף</w:t>
      </w:r>
      <w:r w:rsidR="00EA29A5"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 בפגישה משעממת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, הליכה ברחוב מהמכונית למשרד שלך. זכור את תרגיל הצימוקים, אתה יכול גם להשתמש בזה כהזדמנות </w:t>
      </w:r>
      <w:r w:rsidR="003C19C0">
        <w:rPr>
          <w:rFonts w:asciiTheme="minorBidi" w:hAnsiTheme="minorBidi" w:cstheme="minorBidi" w:hint="cs"/>
          <w:sz w:val="24"/>
          <w:szCs w:val="24"/>
          <w:rtl/>
          <w:lang w:bidi="he"/>
        </w:rPr>
        <w:t xml:space="preserve">לגייס 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 </w:t>
      </w:r>
      <w:r w:rsidR="003C19C0">
        <w:rPr>
          <w:rFonts w:asciiTheme="minorBidi" w:hAnsiTheme="minorBidi" w:cstheme="minorBidi" w:hint="cs"/>
          <w:sz w:val="24"/>
          <w:szCs w:val="24"/>
          <w:rtl/>
          <w:lang w:bidi="he"/>
        </w:rPr>
        <w:t xml:space="preserve">                     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>מודעות קשובה לאכילה, לציין מרקמים, ריח, טעם, מגע</w:t>
      </w:r>
      <w:r w:rsidR="003C19C0">
        <w:rPr>
          <w:rFonts w:asciiTheme="minorBidi" w:hAnsiTheme="minorBidi" w:cstheme="minorBidi" w:hint="cs"/>
          <w:sz w:val="24"/>
          <w:szCs w:val="24"/>
          <w:rtl/>
          <w:lang w:bidi="he"/>
        </w:rPr>
        <w:t xml:space="preserve"> ועוד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. </w:t>
      </w:r>
    </w:p>
    <w:p w14:paraId="0EA3D81A" w14:textId="3F635CA7" w:rsidR="00996758" w:rsidRPr="003C19C0" w:rsidRDefault="00996758" w:rsidP="00996758">
      <w:pPr>
        <w:pStyle w:val="a3"/>
        <w:bidi/>
        <w:ind w:left="119" w:right="959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לפני </w:t>
      </w:r>
      <w:r w:rsidR="003C19C0">
        <w:rPr>
          <w:rFonts w:asciiTheme="minorBidi" w:hAnsiTheme="minorBidi" w:cstheme="minorBidi" w:hint="cs"/>
          <w:sz w:val="24"/>
          <w:szCs w:val="24"/>
          <w:rtl/>
          <w:lang w:bidi="he"/>
        </w:rPr>
        <w:t>השינה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 כל לילה, שהתודעה קרובה להתפוגג, נסה להתמקד ולהתבונן בזרם המחשבות </w:t>
      </w:r>
      <w:r w:rsidR="003C19C0" w:rsidRPr="003C19C0">
        <w:rPr>
          <w:rFonts w:asciiTheme="minorBidi" w:hAnsiTheme="minorBidi" w:cstheme="minorBidi" w:hint="cs"/>
          <w:sz w:val="24"/>
          <w:szCs w:val="24"/>
          <w:rtl/>
          <w:lang w:bidi="he"/>
        </w:rPr>
        <w:t>והזיכרונות</w:t>
      </w:r>
      <w:r w:rsidRPr="003C19C0">
        <w:rPr>
          <w:rFonts w:asciiTheme="minorBidi" w:hAnsiTheme="minorBidi" w:cstheme="minorBidi"/>
          <w:sz w:val="24"/>
          <w:szCs w:val="24"/>
          <w:rtl/>
          <w:lang w:bidi="he"/>
        </w:rPr>
        <w:t xml:space="preserve"> לגבי אותו היום ולראות אם אתה יכול להיזכר בלפחות דוגמה אחת של "מודעות פשוטה".</w:t>
      </w:r>
    </w:p>
    <w:p w14:paraId="22D180F1" w14:textId="77777777" w:rsidR="00EA29A5" w:rsidRPr="00996758" w:rsidRDefault="00EA29A5" w:rsidP="00996758">
      <w:pPr>
        <w:pStyle w:val="a3"/>
        <w:bidi/>
        <w:spacing w:before="12" w:after="1"/>
        <w:rPr>
          <w:rFonts w:asciiTheme="minorBidi" w:hAnsiTheme="minorBidi" w:cstheme="minorBidi"/>
          <w:sz w:val="15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C34ED6" w:rsidRPr="00996758" w14:paraId="03D2DB44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41FD4F77" w14:textId="6005AC2D" w:rsidR="00C34ED6" w:rsidRPr="00524150" w:rsidRDefault="00C34ED6" w:rsidP="00EE1737">
            <w:pPr>
              <w:pStyle w:val="TableParagraph"/>
              <w:bidi/>
              <w:spacing w:line="278" w:lineRule="exact"/>
              <w:ind w:left="203" w:right="194"/>
              <w:rPr>
                <w:rFonts w:asciiTheme="minorBidi" w:hAnsiTheme="minorBidi" w:cstheme="minorBidi"/>
              </w:rPr>
            </w:pP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>ב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אילו תחושות, מחשבות ותחושות אתה מבחין </w:t>
            </w:r>
            <w:r w:rsidRPr="00524150">
              <w:rPr>
                <w:rFonts w:asciiTheme="minorBidi" w:hAnsiTheme="minorBidi" w:cstheme="minorBidi"/>
                <w:b/>
                <w:bCs/>
                <w:rtl/>
                <w:lang w:bidi="he"/>
              </w:rPr>
              <w:t>עכשיו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 כשאתה כותב את זה?</w:t>
            </w:r>
          </w:p>
        </w:tc>
        <w:tc>
          <w:tcPr>
            <w:tcW w:w="2952" w:type="dxa"/>
          </w:tcPr>
          <w:p w14:paraId="2DDE6FDC" w14:textId="60DCC2A9" w:rsidR="00C34ED6" w:rsidRPr="00524150" w:rsidRDefault="00C34ED6" w:rsidP="00EE1737">
            <w:pPr>
              <w:pStyle w:val="TableParagraph"/>
              <w:bidi/>
              <w:spacing w:line="278" w:lineRule="exact"/>
              <w:ind w:left="278" w:right="271" w:firstLine="2"/>
              <w:rPr>
                <w:rFonts w:asciiTheme="minorBidi" w:hAnsiTheme="minorBidi" w:cstheme="minorBidi"/>
              </w:rPr>
            </w:pPr>
            <w:r w:rsidRPr="00524150">
              <w:rPr>
                <w:rFonts w:asciiTheme="minorBidi" w:hAnsiTheme="minorBidi" w:cstheme="minorBidi"/>
                <w:rtl/>
                <w:lang w:bidi="he"/>
              </w:rPr>
              <w:t>מה למדת מלעשות את זה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 xml:space="preserve"> 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>?</w:t>
            </w:r>
          </w:p>
        </w:tc>
        <w:tc>
          <w:tcPr>
            <w:tcW w:w="2952" w:type="dxa"/>
          </w:tcPr>
          <w:p w14:paraId="370D9AFC" w14:textId="6420FEDA" w:rsidR="00C34ED6" w:rsidRPr="00524150" w:rsidRDefault="00C34ED6" w:rsidP="003C19C0">
            <w:pPr>
              <w:pStyle w:val="TableParagraph"/>
              <w:bidi/>
              <w:spacing w:line="278" w:lineRule="exact"/>
              <w:ind w:left="160" w:right="150" w:hanging="1"/>
              <w:rPr>
                <w:rFonts w:asciiTheme="minorBidi" w:hAnsiTheme="minorBidi" w:cstheme="minorBidi" w:hint="cs"/>
                <w:rtl/>
                <w:lang w:bidi="he"/>
              </w:rPr>
            </w:pP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>ב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אילו תחושות, מחשבות 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>ו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תחושות 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>הבחנת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524150">
              <w:rPr>
                <w:rFonts w:asciiTheme="minorBidi" w:hAnsiTheme="minorBidi" w:cstheme="minorBidi"/>
                <w:b/>
                <w:bCs/>
                <w:rtl/>
                <w:lang w:bidi="he"/>
              </w:rPr>
              <w:t xml:space="preserve">בזמן 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שאתה עושה את זה באופן 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 xml:space="preserve">קשוב 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>?</w:t>
            </w:r>
          </w:p>
        </w:tc>
        <w:tc>
          <w:tcPr>
            <w:tcW w:w="2952" w:type="dxa"/>
          </w:tcPr>
          <w:p w14:paraId="43942179" w14:textId="2E8ECAFA" w:rsidR="00C34ED6" w:rsidRPr="00524150" w:rsidRDefault="00C34ED6" w:rsidP="003C19C0">
            <w:pPr>
              <w:pStyle w:val="TableParagraph"/>
              <w:bidi/>
              <w:spacing w:line="278" w:lineRule="exact"/>
              <w:ind w:left="160" w:right="150" w:hanging="1"/>
              <w:rPr>
                <w:rFonts w:asciiTheme="minorBidi" w:hAnsiTheme="minorBidi" w:cstheme="minorBidi"/>
                <w:rtl/>
                <w:lang w:bidi="he"/>
              </w:rPr>
            </w:pP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>ב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אילו תחושות, מחשבות, 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>רגשות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 הבחנת </w:t>
            </w:r>
            <w:r w:rsidRPr="00524150">
              <w:rPr>
                <w:rFonts w:asciiTheme="minorBidi" w:hAnsiTheme="minorBidi" w:cstheme="minorBidi"/>
                <w:b/>
                <w:bCs/>
                <w:rtl/>
                <w:lang w:bidi="he"/>
              </w:rPr>
              <w:t xml:space="preserve">לפני 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>שהחלטת לחוות את המחשבות הללו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 xml:space="preserve"> 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>?</w:t>
            </w:r>
          </w:p>
        </w:tc>
        <w:tc>
          <w:tcPr>
            <w:tcW w:w="2952" w:type="dxa"/>
          </w:tcPr>
          <w:p w14:paraId="19673245" w14:textId="77777777" w:rsidR="00C34ED6" w:rsidRPr="00524150" w:rsidRDefault="00C34ED6" w:rsidP="00C34ED6">
            <w:pPr>
              <w:pStyle w:val="TableParagraph"/>
              <w:bidi/>
              <w:spacing w:line="278" w:lineRule="exact"/>
              <w:ind w:left="160" w:right="150" w:hanging="1"/>
              <w:rPr>
                <w:rFonts w:asciiTheme="minorBidi" w:hAnsiTheme="minorBidi" w:cstheme="minorBidi"/>
                <w:rtl/>
                <w:lang w:bidi="he"/>
              </w:rPr>
            </w:pP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מה היה </w:t>
            </w:r>
            <w:r w:rsidRPr="00524150">
              <w:rPr>
                <w:rFonts w:asciiTheme="minorBidi" w:hAnsiTheme="minorBidi" w:cstheme="minorBidi"/>
                <w:b/>
                <w:bCs/>
                <w:rtl/>
                <w:lang w:bidi="he"/>
              </w:rPr>
              <w:t>המצב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>,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 איפה היית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 xml:space="preserve"> </w:t>
            </w:r>
            <w:r w:rsidRPr="00524150">
              <w:rPr>
                <w:rFonts w:asciiTheme="minorBidi" w:hAnsiTheme="minorBidi" w:cstheme="minorBidi"/>
                <w:rtl/>
                <w:lang w:bidi="he"/>
              </w:rPr>
              <w:t xml:space="preserve">? </w:t>
            </w:r>
          </w:p>
          <w:p w14:paraId="4FE0F2E3" w14:textId="27003512" w:rsidR="00C34ED6" w:rsidRPr="00524150" w:rsidRDefault="00C34ED6" w:rsidP="00C34ED6">
            <w:pPr>
              <w:pStyle w:val="TableParagraph"/>
              <w:bidi/>
              <w:spacing w:line="278" w:lineRule="exact"/>
              <w:ind w:left="160" w:right="150" w:hanging="1"/>
              <w:rPr>
                <w:rFonts w:asciiTheme="minorBidi" w:hAnsiTheme="minorBidi" w:cstheme="minorBidi"/>
                <w:b/>
              </w:rPr>
            </w:pPr>
            <w:r w:rsidRPr="00524150">
              <w:rPr>
                <w:rFonts w:asciiTheme="minorBidi" w:hAnsiTheme="minorBidi" w:cstheme="minorBidi"/>
                <w:rtl/>
                <w:lang w:bidi="he"/>
              </w:rPr>
              <w:t>עם מי היית, מה עשית</w:t>
            </w:r>
            <w:r w:rsidRPr="00524150">
              <w:rPr>
                <w:rFonts w:asciiTheme="minorBidi" w:hAnsiTheme="minorBidi" w:cstheme="minorBidi" w:hint="cs"/>
                <w:rtl/>
                <w:lang w:bidi="he"/>
              </w:rPr>
              <w:t xml:space="preserve"> ?</w:t>
            </w:r>
          </w:p>
        </w:tc>
      </w:tr>
      <w:tr w:rsidR="00C34ED6" w:rsidRPr="00996758" w14:paraId="7CDC1531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32ACCC8C" w14:textId="366F6897" w:rsidR="00C34ED6" w:rsidRPr="00524150" w:rsidRDefault="00524150" w:rsidP="00524150">
            <w:pPr>
              <w:pStyle w:val="TableParagraph"/>
              <w:bidi/>
              <w:spacing w:before="1" w:line="245" w:lineRule="exact"/>
              <w:ind w:left="107"/>
              <w:rPr>
                <w:rFonts w:asciiTheme="minorBidi" w:hAnsiTheme="minorBidi" w:cstheme="minorBidi"/>
                <w:iCs/>
                <w:sz w:val="20"/>
                <w:szCs w:val="20"/>
                <w:lang w:bidi="he-IL"/>
              </w:rPr>
            </w:pPr>
            <w:r w:rsidRPr="00524150">
              <w:rPr>
                <w:rFonts w:asciiTheme="minorBidi" w:hAnsiTheme="minorBidi" w:cs="Arial"/>
                <w:iCs/>
                <w:sz w:val="20"/>
                <w:szCs w:val="20"/>
                <w:rtl/>
                <w:lang w:bidi="he-IL"/>
              </w:rPr>
              <w:t>מרגיש את התמיכה של הכיסא שאני יושב עליו, את התחושה של העט, ומרגיש אסיר תודה שהיום הארוך נגמר.</w:t>
            </w:r>
          </w:p>
        </w:tc>
        <w:tc>
          <w:tcPr>
            <w:tcW w:w="2952" w:type="dxa"/>
          </w:tcPr>
          <w:p w14:paraId="3F429038" w14:textId="77777777" w:rsidR="00524150" w:rsidRPr="00524150" w:rsidRDefault="00524150" w:rsidP="00524150">
            <w:pPr>
              <w:pStyle w:val="TableParagraph"/>
              <w:bidi/>
              <w:spacing w:before="1" w:line="245" w:lineRule="exact"/>
              <w:ind w:left="107"/>
              <w:rPr>
                <w:rFonts w:asciiTheme="minorBidi" w:hAnsiTheme="minorBidi" w:cstheme="minorBidi"/>
                <w:iCs/>
                <w:sz w:val="20"/>
                <w:szCs w:val="20"/>
                <w:rtl/>
              </w:rPr>
            </w:pPr>
            <w:r w:rsidRPr="00524150">
              <w:rPr>
                <w:rFonts w:asciiTheme="minorBidi" w:hAnsiTheme="minorBidi" w:cs="Arial"/>
                <w:iCs/>
                <w:sz w:val="20"/>
                <w:szCs w:val="20"/>
                <w:rtl/>
                <w:lang w:bidi="he-IL"/>
              </w:rPr>
              <w:t>שלשים לב לתחושות פיזיות מביא אותי לתוך חוויה של הרגע הזה ממש, כאן ועכשיו, ומשימה משעממת</w:t>
            </w:r>
          </w:p>
          <w:p w14:paraId="0988935A" w14:textId="77A392E6" w:rsidR="00C34ED6" w:rsidRPr="00524150" w:rsidRDefault="00524150" w:rsidP="00524150">
            <w:pPr>
              <w:pStyle w:val="TableParagraph"/>
              <w:bidi/>
              <w:spacing w:before="1" w:line="245" w:lineRule="exact"/>
              <w:ind w:left="107"/>
              <w:rPr>
                <w:rFonts w:asciiTheme="minorBidi" w:hAnsiTheme="minorBidi" w:cstheme="minorBidi"/>
                <w:iCs/>
                <w:sz w:val="20"/>
                <w:szCs w:val="20"/>
                <w:lang w:bidi="he-IL"/>
              </w:rPr>
            </w:pPr>
            <w:r w:rsidRPr="00524150">
              <w:rPr>
                <w:rFonts w:asciiTheme="minorBidi" w:hAnsiTheme="minorBidi" w:cs="Arial"/>
                <w:iCs/>
                <w:sz w:val="20"/>
                <w:szCs w:val="20"/>
                <w:rtl/>
                <w:lang w:bidi="he-IL"/>
              </w:rPr>
              <w:t>הופכת באורח פלא למעניינת יותר.</w:t>
            </w:r>
          </w:p>
        </w:tc>
        <w:tc>
          <w:tcPr>
            <w:tcW w:w="2952" w:type="dxa"/>
          </w:tcPr>
          <w:p w14:paraId="26A8E31E" w14:textId="1C203D84" w:rsidR="00C34ED6" w:rsidRPr="00524150" w:rsidRDefault="00524150" w:rsidP="00524150">
            <w:pPr>
              <w:pStyle w:val="TableParagraph"/>
              <w:bidi/>
              <w:spacing w:before="4" w:line="259" w:lineRule="auto"/>
              <w:ind w:left="107" w:right="117"/>
              <w:rPr>
                <w:rFonts w:asciiTheme="minorBidi" w:hAnsiTheme="minorBidi" w:cstheme="minorBidi" w:hint="cs"/>
                <w:iCs/>
                <w:sz w:val="20"/>
                <w:szCs w:val="20"/>
                <w:rtl/>
                <w:lang w:bidi="he"/>
              </w:rPr>
            </w:pPr>
            <w:r w:rsidRPr="00524150">
              <w:rPr>
                <w:rFonts w:asciiTheme="minorBidi" w:hAnsiTheme="minorBidi" w:cs="Arial"/>
                <w:iCs/>
                <w:sz w:val="20"/>
                <w:szCs w:val="20"/>
                <w:rtl/>
                <w:lang w:bidi="he"/>
              </w:rPr>
              <w:t>למען האמת חשתי למעשה את המים החמימים על ידיי, נהניתי לראות את הכלים נוצצים, הזמן נראה שעוצר לרגע</w:t>
            </w:r>
          </w:p>
        </w:tc>
        <w:tc>
          <w:tcPr>
            <w:tcW w:w="2952" w:type="dxa"/>
          </w:tcPr>
          <w:p w14:paraId="1AE06A32" w14:textId="1BF43CFF" w:rsidR="00C34ED6" w:rsidRPr="00524150" w:rsidRDefault="00C34ED6" w:rsidP="00524150">
            <w:pPr>
              <w:pStyle w:val="TableParagraph"/>
              <w:bidi/>
              <w:spacing w:before="4" w:line="259" w:lineRule="auto"/>
              <w:ind w:left="107" w:right="117"/>
              <w:rPr>
                <w:rFonts w:asciiTheme="minorBidi" w:hAnsiTheme="minorBidi" w:cstheme="minorBidi" w:hint="cs"/>
                <w:iCs/>
                <w:sz w:val="20"/>
                <w:szCs w:val="20"/>
                <w:rtl/>
                <w:lang w:bidi="he-IL"/>
              </w:rPr>
            </w:pPr>
            <w:r w:rsidRPr="00524150">
              <w:rPr>
                <w:rFonts w:asciiTheme="minorBidi" w:hAnsiTheme="minorBidi" w:cs="Arial"/>
                <w:iCs/>
                <w:sz w:val="20"/>
                <w:szCs w:val="20"/>
                <w:rtl/>
                <w:lang w:bidi="he-IL"/>
              </w:rPr>
              <w:t>הרגשתי כמי שמאיצים בו לעשות משהו, כתפיים ושרירי בטן מתוחים, חשבתי "הלוואי שכריס לא היה משתמש בכל כך בהרבה צלחות! "</w:t>
            </w:r>
          </w:p>
        </w:tc>
        <w:tc>
          <w:tcPr>
            <w:tcW w:w="2952" w:type="dxa"/>
          </w:tcPr>
          <w:p w14:paraId="743D48A3" w14:textId="6312E915" w:rsidR="00524150" w:rsidRPr="00524150" w:rsidRDefault="00524150" w:rsidP="00524150">
            <w:pPr>
              <w:pStyle w:val="TableParagraph"/>
              <w:bidi/>
              <w:spacing w:before="1" w:line="245" w:lineRule="exact"/>
              <w:ind w:left="107"/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he"/>
              </w:rPr>
            </w:pPr>
            <w:r w:rsidRPr="005241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he"/>
              </w:rPr>
              <w:t>דוגמה:</w:t>
            </w:r>
          </w:p>
          <w:p w14:paraId="6784A956" w14:textId="77777777" w:rsidR="00524150" w:rsidRPr="00524150" w:rsidRDefault="00524150" w:rsidP="00524150">
            <w:pPr>
              <w:pStyle w:val="TableParagraph"/>
              <w:bidi/>
              <w:spacing w:before="1" w:line="245" w:lineRule="exact"/>
              <w:ind w:left="107"/>
              <w:rPr>
                <w:rFonts w:asciiTheme="minorBidi" w:hAnsiTheme="minorBidi" w:cs="Arial"/>
                <w:i/>
                <w:iCs/>
                <w:sz w:val="20"/>
                <w:szCs w:val="20"/>
                <w:rtl/>
                <w:lang w:bidi="he"/>
              </w:rPr>
            </w:pPr>
          </w:p>
          <w:p w14:paraId="267F4DE5" w14:textId="31325D97" w:rsidR="00C34ED6" w:rsidRPr="00524150" w:rsidRDefault="00524150" w:rsidP="00524150">
            <w:pPr>
              <w:pStyle w:val="TableParagraph"/>
              <w:bidi/>
              <w:spacing w:before="1" w:line="245" w:lineRule="exact"/>
              <w:ind w:left="107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524150">
              <w:rPr>
                <w:rFonts w:asciiTheme="minorBidi" w:hAnsiTheme="minorBidi" w:cs="Arial"/>
                <w:i/>
                <w:iCs/>
                <w:sz w:val="20"/>
                <w:szCs w:val="20"/>
                <w:rtl/>
                <w:lang w:bidi="he"/>
              </w:rPr>
              <w:t>שטיפת כלים לבד אחרי ארוחת הערב.</w:t>
            </w:r>
          </w:p>
        </w:tc>
      </w:tr>
      <w:tr w:rsidR="00C34ED6" w:rsidRPr="00996758" w14:paraId="20B46E72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24C8D8CE" w14:textId="77777777" w:rsidR="00C34ED6" w:rsidRPr="00996758" w:rsidRDefault="00C34ED6" w:rsidP="00EE1737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4832279C" w14:textId="77777777" w:rsidR="00C34ED6" w:rsidRPr="00996758" w:rsidRDefault="00C34ED6" w:rsidP="00EE1737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687B5111" w14:textId="77777777" w:rsidR="00C34ED6" w:rsidRPr="00996758" w:rsidRDefault="00C34ED6" w:rsidP="00EE1737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1641329" w14:textId="381DC0D4" w:rsidR="00C34ED6" w:rsidRPr="00996758" w:rsidRDefault="00C34ED6" w:rsidP="00EE1737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25F770F0" w14:textId="2E56C22D" w:rsidR="00C34ED6" w:rsidRPr="00996758" w:rsidRDefault="00C34ED6" w:rsidP="00EE1737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</w:tr>
      <w:tr w:rsidR="00C34ED6" w:rsidRPr="00996758" w14:paraId="66D50B7E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59D2717C" w14:textId="4E5FB83A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79588673" w14:textId="1EBB0A9F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3D8299F1" w14:textId="77777777" w:rsidR="00C34ED6" w:rsidRPr="003C19C0" w:rsidRDefault="00C34ED6" w:rsidP="00C34ED6">
            <w:pPr>
              <w:pStyle w:val="TableParagraph"/>
              <w:bidi/>
              <w:spacing w:line="277" w:lineRule="exact"/>
              <w:ind w:left="107"/>
              <w:rPr>
                <w:rFonts w:asciiTheme="minorBidi" w:hAnsiTheme="minorBidi" w:cstheme="minorBidi"/>
                <w:b/>
                <w:bCs/>
                <w:i/>
                <w:iCs/>
                <w:rtl/>
                <w:lang w:bidi="he"/>
              </w:rPr>
            </w:pPr>
          </w:p>
        </w:tc>
        <w:tc>
          <w:tcPr>
            <w:tcW w:w="2952" w:type="dxa"/>
          </w:tcPr>
          <w:p w14:paraId="3A37A524" w14:textId="50B46C86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09E9BBC4" w14:textId="492B5725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</w:tr>
      <w:tr w:rsidR="00C34ED6" w:rsidRPr="00996758" w14:paraId="4B07A636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6A2A842A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7C1D3E8F" w14:textId="089349FC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1D7C1099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0A8367B0" w14:textId="56588891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C6287FC" w14:textId="03C7292D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</w:tr>
      <w:tr w:rsidR="00C34ED6" w:rsidRPr="00996758" w14:paraId="14BE8F54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790BDAC6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6D4C7A7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71CE1F36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605D90F0" w14:textId="3B9582F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5D2D83D" w14:textId="6E2D7139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</w:tr>
      <w:tr w:rsidR="00C34ED6" w:rsidRPr="00996758" w14:paraId="44FE92A8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5F7501EB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26D76E36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3808095B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6CC01FB9" w14:textId="0B904086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29A1F346" w14:textId="008E437F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</w:tr>
      <w:tr w:rsidR="00C34ED6" w:rsidRPr="00996758" w14:paraId="0029D574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2670A500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4A76ABAB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04671A89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CA6819F" w14:textId="275BB623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7D7782A" w14:textId="218DEC14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</w:tr>
      <w:tr w:rsidR="00C34ED6" w:rsidRPr="00996758" w14:paraId="7E1BE8D0" w14:textId="77777777" w:rsidTr="00886C0B">
        <w:trPr>
          <w:cantSplit/>
          <w:trHeight w:val="1008"/>
          <w:jc w:val="right"/>
        </w:trPr>
        <w:tc>
          <w:tcPr>
            <w:tcW w:w="2952" w:type="dxa"/>
          </w:tcPr>
          <w:p w14:paraId="5940E8F8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2A365560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D388542" w14:textId="77777777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57560280" w14:textId="0271A7A1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2" w:type="dxa"/>
          </w:tcPr>
          <w:p w14:paraId="297EBCC0" w14:textId="7AC7A01A" w:rsidR="00C34ED6" w:rsidRPr="00996758" w:rsidRDefault="00C34ED6" w:rsidP="00C34ED6">
            <w:pPr>
              <w:pStyle w:val="TableParagraph"/>
              <w:bidi/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0FBF81D1" w14:textId="77777777" w:rsidR="00EA29A5" w:rsidRPr="00996758" w:rsidRDefault="00EA29A5" w:rsidP="00996758">
      <w:pPr>
        <w:bidi/>
        <w:rPr>
          <w:rFonts w:asciiTheme="minorBidi" w:hAnsiTheme="minorBidi" w:cstheme="minorBidi"/>
        </w:rPr>
      </w:pPr>
    </w:p>
    <w:p w14:paraId="19468E0E" w14:textId="77777777" w:rsidR="000650D8" w:rsidRPr="00996758" w:rsidRDefault="000650D8" w:rsidP="00996758">
      <w:pPr>
        <w:bidi/>
        <w:rPr>
          <w:rFonts w:asciiTheme="minorBidi" w:hAnsiTheme="minorBidi" w:cstheme="minorBidi"/>
        </w:rPr>
      </w:pPr>
    </w:p>
    <w:sectPr w:rsidR="000650D8" w:rsidRPr="00996758" w:rsidSect="003C19C0">
      <w:type w:val="continuous"/>
      <w:pgSz w:w="15840" w:h="12240" w:orient="landscape"/>
      <w:pgMar w:top="0" w:right="5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cery Uralic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F7"/>
    <w:rsid w:val="000650D8"/>
    <w:rsid w:val="003232F7"/>
    <w:rsid w:val="003C19C0"/>
    <w:rsid w:val="00524150"/>
    <w:rsid w:val="00703D10"/>
    <w:rsid w:val="00996758"/>
    <w:rsid w:val="00AD2AB4"/>
    <w:rsid w:val="00C34ED6"/>
    <w:rsid w:val="00CD4252"/>
    <w:rsid w:val="00D32D9A"/>
    <w:rsid w:val="00EA29A5"/>
    <w:rsid w:val="00EE1737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6448"/>
  <w15:docId w15:val="{351E829C-2CC6-448C-8946-A26B636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hancery Uralic" w:eastAsia="Chancery Uralic" w:hAnsi="Chancery Uralic" w:cs="Chancery Ural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mic Sans MS" w:eastAsia="Comic Sans MS" w:hAnsi="Comic Sans MS" w:cs="Comic Sans MS"/>
      <w:sz w:val="20"/>
      <w:szCs w:val="20"/>
    </w:rPr>
  </w:style>
  <w:style w:type="paragraph" w:styleId="a4">
    <w:name w:val="Title"/>
    <w:basedOn w:val="a"/>
    <w:uiPriority w:val="10"/>
    <w:qFormat/>
    <w:pPr>
      <w:spacing w:line="355" w:lineRule="exact"/>
      <w:ind w:left="4024" w:right="3821"/>
      <w:jc w:val="center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tomer aha</cp:lastModifiedBy>
  <cp:revision>4</cp:revision>
  <dcterms:created xsi:type="dcterms:W3CDTF">2020-04-14T03:08:00Z</dcterms:created>
  <dcterms:modified xsi:type="dcterms:W3CDTF">2020-04-28T03:41:00Z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2020-04-06T00:00:00Z</vt:filetime>
  </property>
</Properties>
</file>